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408"/>
      </w:tblGrid>
      <w:tr w:rsidR="00645DC9" w:rsidRPr="00FF4328" w:rsidTr="00F34342">
        <w:trPr>
          <w:trHeight w:val="1124"/>
        </w:trPr>
        <w:tc>
          <w:tcPr>
            <w:tcW w:w="2235" w:type="dxa"/>
          </w:tcPr>
          <w:p w:rsidR="00645DC9" w:rsidRPr="00FF4328" w:rsidRDefault="00645DC9" w:rsidP="00E7442B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6985</wp:posOffset>
                  </wp:positionV>
                  <wp:extent cx="718185" cy="641350"/>
                  <wp:effectExtent l="19050" t="0" r="5715" b="0"/>
                  <wp:wrapThrough wrapText="bothSides">
                    <wp:wrapPolygon edited="0">
                      <wp:start x="-573" y="0"/>
                      <wp:lineTo x="-573" y="21172"/>
                      <wp:lineTo x="21772" y="21172"/>
                      <wp:lineTo x="21772" y="0"/>
                      <wp:lineTo x="-573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8" w:type="dxa"/>
          </w:tcPr>
          <w:p w:rsidR="00645DC9" w:rsidRDefault="00645DC9" w:rsidP="00E7442B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  <w:p w:rsidR="00645DC9" w:rsidRPr="00FF4328" w:rsidRDefault="00645DC9" w:rsidP="00E7442B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Нормативные акты организации</w:t>
            </w:r>
          </w:p>
          <w:p w:rsidR="00645DC9" w:rsidRPr="002B76DC" w:rsidRDefault="00645DC9" w:rsidP="00645DC9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</w:tc>
      </w:tr>
    </w:tbl>
    <w:p w:rsidR="00E7442B" w:rsidRDefault="00E7442B" w:rsidP="00E7442B"/>
    <w:p w:rsidR="00243485" w:rsidRDefault="00243485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6136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02A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0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442B" w:rsidRPr="00FB5DDE" w:rsidRDefault="00E7442B" w:rsidP="00FA4B5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D30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3000">
              <w:rPr>
                <w:rFonts w:ascii="Times New Roman" w:hAnsi="Times New Roman" w:cs="Times New Roman"/>
                <w:sz w:val="28"/>
                <w:szCs w:val="28"/>
              </w:rPr>
              <w:t xml:space="preserve"> 09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02A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3000">
              <w:rPr>
                <w:rFonts w:ascii="Times New Roman" w:hAnsi="Times New Roman" w:cs="Times New Roman"/>
                <w:sz w:val="28"/>
                <w:szCs w:val="28"/>
              </w:rPr>
              <w:t>36/6</w:t>
            </w:r>
          </w:p>
          <w:p w:rsidR="00E7442B" w:rsidRPr="00FB5DDE" w:rsidRDefault="00E7442B" w:rsidP="00FA4B5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="00D1332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студенческого совета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55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A613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02A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0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FA9" w:rsidRDefault="00FA7FA9" w:rsidP="00FA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7A1" w:rsidRPr="002307A1" w:rsidRDefault="002307A1" w:rsidP="002307A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07A1" w:rsidRPr="002307A1" w:rsidRDefault="002307A1" w:rsidP="002307A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A1">
        <w:rPr>
          <w:rFonts w:ascii="Times New Roman" w:hAnsi="Times New Roman" w:cs="Times New Roman"/>
          <w:b/>
          <w:sz w:val="28"/>
          <w:szCs w:val="28"/>
        </w:rPr>
        <w:t>о библиотеке лицея</w:t>
      </w: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A1" w:rsidRDefault="002307A1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A1" w:rsidRDefault="002307A1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A1" w:rsidRDefault="002307A1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81FA1" w:rsidRPr="006D7650" w:rsidRDefault="00B46536" w:rsidP="006D7650">
      <w:pPr>
        <w:pStyle w:val="20"/>
        <w:shd w:val="clear" w:color="auto" w:fill="auto"/>
        <w:spacing w:after="0" w:line="240" w:lineRule="auto"/>
        <w:ind w:left="284" w:firstLine="709"/>
        <w:jc w:val="both"/>
      </w:pPr>
      <w:r w:rsidRPr="006D7650">
        <w:rPr>
          <w:lang w:val="en-US"/>
        </w:rPr>
        <w:lastRenderedPageBreak/>
        <w:t>I</w:t>
      </w:r>
      <w:r w:rsidR="00C81FA1" w:rsidRPr="006D7650">
        <w:t xml:space="preserve"> Общие положения</w:t>
      </w:r>
    </w:p>
    <w:p w:rsidR="00C81FA1" w:rsidRPr="006D7650" w:rsidRDefault="00C81FA1" w:rsidP="006D7650">
      <w:pPr>
        <w:pStyle w:val="20"/>
        <w:shd w:val="clear" w:color="auto" w:fill="auto"/>
        <w:spacing w:after="0" w:line="240" w:lineRule="auto"/>
        <w:ind w:left="284" w:firstLine="709"/>
        <w:jc w:val="both"/>
        <w:rPr>
          <w:b w:val="0"/>
        </w:rPr>
      </w:pP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Библиотека является структурным подразделением общеобразовательного учреждения, участвующим в учебно- воспитательном процессе в целях обеспечения права участников образовательного процесса на бесплатное пользование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EB0FDB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информационными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ресурсами.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Деятельность библиотеки отражается в уставе лицея.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650">
        <w:rPr>
          <w:rFonts w:ascii="Times New Roman" w:hAnsi="Times New Roman" w:cs="Times New Roman"/>
          <w:sz w:val="28"/>
          <w:szCs w:val="28"/>
        </w:rPr>
        <w:t>Цели библиотеки лицея соотносятся с целями лицея: формирование общей культуры личности обучающихся на основе усвоения обязательного минимума содержания общеобразовательных  программ, их адаптация к жизни в обществе, создание 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семье;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Библиотека лицея руководствуется в своей деятельности Федеральными законами, указами и распоряжениями Пр</w:t>
      </w:r>
      <w:r w:rsidR="00EB0FDB">
        <w:rPr>
          <w:rFonts w:ascii="Times New Roman" w:hAnsi="Times New Roman" w:cs="Times New Roman"/>
          <w:sz w:val="28"/>
          <w:szCs w:val="28"/>
        </w:rPr>
        <w:t>езидента Российской Федерации, П</w:t>
      </w:r>
      <w:r w:rsidRPr="006D7650">
        <w:rPr>
          <w:rFonts w:ascii="Times New Roman" w:hAnsi="Times New Roman" w:cs="Times New Roman"/>
          <w:sz w:val="28"/>
          <w:szCs w:val="28"/>
        </w:rPr>
        <w:t>остановлениями и распоряжениями Правительства Российской Федерации, Министерства юстиции РФ, решениями Министерства образования Российской Федерации, инструкциями Министерства иностра</w:t>
      </w:r>
      <w:r w:rsidR="00EB0FDB">
        <w:rPr>
          <w:rFonts w:ascii="Times New Roman" w:hAnsi="Times New Roman" w:cs="Times New Roman"/>
          <w:sz w:val="28"/>
          <w:szCs w:val="28"/>
        </w:rPr>
        <w:t>нных дел Российской Федерации, Уставом лицея, П</w:t>
      </w:r>
      <w:r w:rsidRPr="006D7650">
        <w:rPr>
          <w:rFonts w:ascii="Times New Roman" w:hAnsi="Times New Roman" w:cs="Times New Roman"/>
          <w:sz w:val="28"/>
          <w:szCs w:val="28"/>
        </w:rPr>
        <w:t xml:space="preserve">оложением о библиотеке, утверждённым </w:t>
      </w:r>
      <w:r w:rsidR="00EB0FD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6D7650">
        <w:rPr>
          <w:rFonts w:ascii="Times New Roman" w:hAnsi="Times New Roman" w:cs="Times New Roman"/>
          <w:sz w:val="28"/>
          <w:szCs w:val="28"/>
        </w:rPr>
        <w:t>директор</w:t>
      </w:r>
      <w:r w:rsidR="00EB0FDB">
        <w:rPr>
          <w:rFonts w:ascii="Times New Roman" w:hAnsi="Times New Roman" w:cs="Times New Roman"/>
          <w:sz w:val="28"/>
          <w:szCs w:val="28"/>
        </w:rPr>
        <w:t>а</w:t>
      </w:r>
      <w:r w:rsidRPr="006D7650">
        <w:rPr>
          <w:rFonts w:ascii="Times New Roman" w:hAnsi="Times New Roman" w:cs="Times New Roman"/>
          <w:sz w:val="28"/>
          <w:szCs w:val="28"/>
        </w:rPr>
        <w:t xml:space="preserve"> лицея.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Деятельность библиотеки лицея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>В соответствии с Федеральным законом от 25.072002 г. № 114- ФЗ (с изменениями от 27 июля 2006г, 10 мая, 24 июля 2007 г., 29 апреля 2008 г). «О противодействии экстремистской деятельности, в целях защиты прав и свобод человека и гражданина, основ конституционного строя, обеспечения целостности  и безопасности Российской Федерации, библиотека  содействует соблюдению правовых основ противодействия экстремистской деятельности. С этой целью: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допускается наличие в фонде и пропаганда литературы, которая способствует возникновению социальной, расовой, национальной  и религиозной розни.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допускается пропаганда исключительности, превосходства либо неполноценности человека по признаку его социальной, расовой, национальной, религиозной и языковой принадлежности или отношения к религии.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 языковой принадлежности или отношения к религии.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Не допускается пропаганда и публичное демонстрирование нацистской атрибутики или символики, </w:t>
      </w:r>
      <w:proofErr w:type="gramStart"/>
      <w:r w:rsidRPr="006D7650">
        <w:rPr>
          <w:rFonts w:ascii="Times New Roman" w:hAnsi="Times New Roman" w:cs="Times New Roman"/>
          <w:i/>
          <w:sz w:val="28"/>
          <w:szCs w:val="28"/>
        </w:rPr>
        <w:t>сходных</w:t>
      </w:r>
      <w:proofErr w:type="gramEnd"/>
      <w:r w:rsidRPr="006D7650">
        <w:rPr>
          <w:rFonts w:ascii="Times New Roman" w:hAnsi="Times New Roman" w:cs="Times New Roman"/>
          <w:i/>
          <w:sz w:val="28"/>
          <w:szCs w:val="28"/>
        </w:rPr>
        <w:t xml:space="preserve"> с атрибутикой или символикой до степени смешения.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допускать публичные призывы к осуществлению указанных деяний либо массовое распространение заведомо экстремистских материалов.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Не допускать наличие, изготовление и хранение экстремистской литературы в целях массового распространения.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Библиотека нацелена на принятие профилактических 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>Массовые мероприятия библиотеки лицея направлены на воспитание толерантности, демократии, гуманизма, приоритета человеческих ценностей, гражданственности, патриотизма, свободного развития личности.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Положением библиотеке лицея и Правилами пользования библиотекой лицея, утверждёнными директором лицея.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Лицей несёт ответственность за доступность и качество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- информационного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обслуживания библиотеки.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 гигиеническими требованиями.</w:t>
      </w:r>
    </w:p>
    <w:p w:rsidR="004806E1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4806E1" w:rsidRPr="006D7650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44086C" w:rsidRDefault="0044086C" w:rsidP="00FA29C4">
      <w:pPr>
        <w:widowControl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07A1" w:rsidRPr="0044086C">
        <w:rPr>
          <w:rFonts w:ascii="Times New Roman" w:hAnsi="Times New Roman" w:cs="Times New Roman"/>
          <w:sz w:val="28"/>
          <w:szCs w:val="28"/>
        </w:rPr>
        <w:t>Основными задачами библиотеки лицея являются: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650">
        <w:rPr>
          <w:rFonts w:ascii="Times New Roman" w:hAnsi="Times New Roman" w:cs="Times New Roman"/>
          <w:sz w:val="28"/>
          <w:szCs w:val="28"/>
        </w:rPr>
        <w:t>обеспечение участников образовательного процесса - обучающихся, педагогических работников, родителей (иных законных представителей)  обучающихся (далее – пользователей)- доступа к информации, знаниям, идеям, культурным ценностям посредством использования библиотечно-информационных ресурсов лицея на различных носителях: бумажном (книжный фонд, фонд периодических изданий); коммуникативном (компьютерные сети и иных носителях);</w:t>
      </w:r>
      <w:proofErr w:type="gramEnd"/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воспитание культурного и гражданского самосознания, помощь в социализации обучающегося, развитие его творческого потенциала;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пользователя: обучение поиску, отбору и  критической оценке информации;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совершенствование предоставляемых библиотекой услуг на основе внедрения новых информационных  технологий и компьютеризации 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- информационных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процессов, формирование комфортной библиотечной среды.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проводит сверку библиотечного фонда и поступающей литературы в образовательное учреждение с Федеральным списком экстремистских материалов. Не допускать наличие литературы экстремистского толка в библиотеке.</w:t>
      </w:r>
    </w:p>
    <w:p w:rsidR="004806E1" w:rsidRDefault="004806E1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Default="002307A1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7650">
        <w:rPr>
          <w:rFonts w:ascii="Times New Roman" w:hAnsi="Times New Roman" w:cs="Times New Roman"/>
          <w:b/>
          <w:sz w:val="28"/>
          <w:szCs w:val="28"/>
        </w:rPr>
        <w:t xml:space="preserve"> Основные функции</w:t>
      </w:r>
    </w:p>
    <w:p w:rsidR="004806E1" w:rsidRPr="006D7650" w:rsidRDefault="004806E1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E713F0">
      <w:pPr>
        <w:pStyle w:val="aa"/>
        <w:widowControl/>
        <w:numPr>
          <w:ilvl w:val="0"/>
          <w:numId w:val="22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формирует фонд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 информационных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ресурсов лицея: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lastRenderedPageBreak/>
        <w:t>комплектует универсальный фонд учебными, художественными, научными, справочными, педагогическими  и научно-  популярными документами на традиционных и нетрадиционных носителях информации;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сети Интернет;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создаёт информационную продукцию: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синтетическую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переработку информации;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организует и ведёт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библиографический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разрабатывает рекомендательные библиографические пособия (списки, обзоры, указатели  и.т.п.);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пользователей об информационной продукции;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 информационное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обслуживание обучающихся: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6D765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 информационное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обслуживание педагогических работников;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выявляет информационные потребности и удовлетворяет запросы, связанные с обучением, воспитанием и здоровьем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>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содействует профессиональной компетенции, повышению квалификации, проведению аттестации;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создаёт банк педагогической информации как основы единой информационной 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текущее информирование  (дни информации, обзоры новых поступлений и публикаций), информирование руководства лицея  по вопросам управления образовательным процессом;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способствует проведению занятий по формированию информационной культуры,  по профилакт</w:t>
      </w:r>
      <w:r w:rsidR="00F97F60">
        <w:rPr>
          <w:rFonts w:ascii="Times New Roman" w:hAnsi="Times New Roman" w:cs="Times New Roman"/>
          <w:sz w:val="28"/>
          <w:szCs w:val="28"/>
        </w:rPr>
        <w:t>ике экстремистской деятельности;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 библиотечно-информационное обслуживание родителей (иных законных представителей) обучающихся: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удовлетворяет запросы пользователей и формирует о новых поступлениях в библиотеку;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консультирует по вопросам учебных изданий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7650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библиотеки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60">
        <w:rPr>
          <w:rFonts w:ascii="Times New Roman" w:hAnsi="Times New Roman" w:cs="Times New Roman"/>
          <w:sz w:val="28"/>
          <w:szCs w:val="28"/>
        </w:rPr>
        <w:lastRenderedPageBreak/>
        <w:t>Библиотека лицея по своей структуре делится на абонемент, читальный зал, хранилище</w:t>
      </w: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7F6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F97F60">
        <w:rPr>
          <w:rFonts w:ascii="Times New Roman" w:hAnsi="Times New Roman" w:cs="Times New Roman"/>
          <w:sz w:val="28"/>
          <w:szCs w:val="28"/>
        </w:rPr>
        <w:t xml:space="preserve"> - информационное</w:t>
      </w:r>
      <w:proofErr w:type="gramEnd"/>
      <w:r w:rsidRPr="00F97F60">
        <w:rPr>
          <w:rFonts w:ascii="Times New Roman" w:hAnsi="Times New Roman" w:cs="Times New Roman"/>
          <w:sz w:val="28"/>
          <w:szCs w:val="28"/>
        </w:rPr>
        <w:t xml:space="preserve"> обслуживание осуществляется на основе </w:t>
      </w:r>
      <w:proofErr w:type="spellStart"/>
      <w:r w:rsidRPr="00F97F6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F97F60">
        <w:rPr>
          <w:rFonts w:ascii="Times New Roman" w:hAnsi="Times New Roman" w:cs="Times New Roman"/>
          <w:sz w:val="28"/>
          <w:szCs w:val="28"/>
        </w:rPr>
        <w:t>- информационных ресурсов  в соответствии с учебным и воспитательным  планами лицея, программами,  проектами и планом работы библиотеки лицея.</w:t>
      </w: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60">
        <w:rPr>
          <w:rFonts w:ascii="Times New Roman" w:hAnsi="Times New Roman" w:cs="Times New Roman"/>
          <w:sz w:val="28"/>
          <w:szCs w:val="28"/>
        </w:rPr>
        <w:t xml:space="preserve">Библиотека лицея вправе предоставлять платные </w:t>
      </w:r>
      <w:proofErr w:type="spellStart"/>
      <w:proofErr w:type="gramStart"/>
      <w:r w:rsidRPr="00F97F6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F97F60">
        <w:rPr>
          <w:rFonts w:ascii="Times New Roman" w:hAnsi="Times New Roman" w:cs="Times New Roman"/>
          <w:sz w:val="28"/>
          <w:szCs w:val="28"/>
        </w:rPr>
        <w:t xml:space="preserve"> - информационные</w:t>
      </w:r>
      <w:proofErr w:type="gramEnd"/>
      <w:r w:rsidRPr="00F97F60">
        <w:rPr>
          <w:rFonts w:ascii="Times New Roman" w:hAnsi="Times New Roman" w:cs="Times New Roman"/>
          <w:sz w:val="28"/>
          <w:szCs w:val="28"/>
        </w:rPr>
        <w:t xml:space="preserve"> услуги, перечень которых определяется Уставом лицея.</w:t>
      </w: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60">
        <w:rPr>
          <w:rFonts w:ascii="Times New Roman" w:hAnsi="Times New Roman" w:cs="Times New Roman"/>
          <w:sz w:val="28"/>
          <w:szCs w:val="28"/>
        </w:rPr>
        <w:t xml:space="preserve">В целях обеспечения модернизации библиотеки в условиях информатизации образования  и в пределах средств, выделяемых учредителями, лицей обеспечивает библиотеку: </w:t>
      </w:r>
    </w:p>
    <w:p w:rsidR="002307A1" w:rsidRPr="006D7650" w:rsidRDefault="00D55B07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7A1" w:rsidRPr="006D7650">
        <w:rPr>
          <w:rFonts w:ascii="Times New Roman" w:hAnsi="Times New Roman" w:cs="Times New Roman"/>
          <w:sz w:val="28"/>
          <w:szCs w:val="28"/>
        </w:rPr>
        <w:t xml:space="preserve">гарантийным  финансированием комплектования </w:t>
      </w:r>
      <w:proofErr w:type="spellStart"/>
      <w:proofErr w:type="gramStart"/>
      <w:r w:rsidR="002307A1"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="002307A1" w:rsidRPr="006D7650">
        <w:rPr>
          <w:rFonts w:ascii="Times New Roman" w:hAnsi="Times New Roman" w:cs="Times New Roman"/>
          <w:sz w:val="28"/>
          <w:szCs w:val="28"/>
        </w:rPr>
        <w:t>- информационных</w:t>
      </w:r>
      <w:proofErr w:type="gramEnd"/>
      <w:r w:rsidR="002307A1" w:rsidRPr="006D7650">
        <w:rPr>
          <w:rFonts w:ascii="Times New Roman" w:hAnsi="Times New Roman" w:cs="Times New Roman"/>
          <w:sz w:val="28"/>
          <w:szCs w:val="28"/>
        </w:rPr>
        <w:t xml:space="preserve"> ресурсов (в смете учреждения выводится отдельно);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(отсутствия высокой влажности, запылённости помещения, </w:t>
      </w:r>
      <w:proofErr w:type="spellStart"/>
      <w:r w:rsidRPr="006D7650">
        <w:rPr>
          <w:rFonts w:ascii="Times New Roman" w:hAnsi="Times New Roman" w:cs="Times New Roman"/>
          <w:sz w:val="28"/>
          <w:szCs w:val="28"/>
        </w:rPr>
        <w:t>каррозийно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 xml:space="preserve">- активных примесей или электропроводящей пыли) и в соответствии  с положениями Сан </w:t>
      </w:r>
      <w:proofErr w:type="spellStart"/>
      <w:r w:rsidRPr="006D765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-телекоммуникационной и копировально-множительной техникой и необходимыми программными продуктами;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 ремонтом и сервисным обслуживанием техники и оборудования библиотеки;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 библиотечной техникой и канцелярскими принадлежностями.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Лицей создаёт условия для сохранности аппаратуры, оборудования и имущества библиотеки.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учебного фонда  в соответствии с федеральными перечнями учебников и учебно- методических изданий, создание необходимых условий для деятельности библиотеки несёт директор лицея в соответствии с уставом лицея.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Режим работы библиотеки лицея определяется 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>иблиотекарем в соответствии с правилами внутреннего распорядка лицея и утверждается директором лицея.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- 1 раз в месяц санитарный день, 2 часа рабочего времени отводится на внутреннюю библиотечную работу (книги в это время не выдаются).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A1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 Управление. Штаты</w:t>
      </w:r>
    </w:p>
    <w:p w:rsidR="007C31DE" w:rsidRPr="006D7650" w:rsidRDefault="007C31DE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Управление библиотекой осуществляется в соответствии с законодательством Российской Федерации и Уставом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Общее руководство деятельностью  библиотеки лицея осуществляет директор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Руководство библиотекой лицея осуществляет 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иблиотекарь, который несёт ответственность  в пределах своей компетенции перед обществом и директором лицея, обучающимися, их родителями (иными законными представителями) за организацию и результаты деятельности библиотеки лицея </w:t>
      </w:r>
      <w:r w:rsidRPr="006D7650">
        <w:rPr>
          <w:rFonts w:ascii="Times New Roman" w:hAnsi="Times New Roman" w:cs="Times New Roman"/>
          <w:sz w:val="28"/>
          <w:szCs w:val="28"/>
        </w:rPr>
        <w:lastRenderedPageBreak/>
        <w:t>в соответствии с функциональными обязанностями, предусмотренные квалификационными требованиями, трудовым договором и Уставом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>иблиотекарь назначается директором лицея,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иблиотекарь разрабатывает и предоставляет директору лицея на утверждение следующие документы: 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D2">
        <w:rPr>
          <w:rFonts w:ascii="Times New Roman" w:hAnsi="Times New Roman" w:cs="Times New Roman"/>
          <w:sz w:val="28"/>
          <w:szCs w:val="28"/>
        </w:rPr>
        <w:t>а)</w:t>
      </w:r>
      <w:r w:rsidRPr="006D7650">
        <w:rPr>
          <w:rFonts w:ascii="Times New Roman" w:hAnsi="Times New Roman" w:cs="Times New Roman"/>
          <w:sz w:val="28"/>
          <w:szCs w:val="28"/>
        </w:rPr>
        <w:t xml:space="preserve">  Положение о библиотеке, правила пользования библиотекой;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2D2">
        <w:rPr>
          <w:rFonts w:ascii="Times New Roman" w:hAnsi="Times New Roman" w:cs="Times New Roman"/>
          <w:sz w:val="28"/>
          <w:szCs w:val="28"/>
        </w:rPr>
        <w:t>б)</w:t>
      </w:r>
      <w:r w:rsidRPr="006D7650">
        <w:rPr>
          <w:rFonts w:ascii="Times New Roman" w:hAnsi="Times New Roman" w:cs="Times New Roman"/>
          <w:sz w:val="28"/>
          <w:szCs w:val="28"/>
        </w:rPr>
        <w:t xml:space="preserve">  структуру и штатное расписание библиотеки,  которые разрабатываются на основе объемов работ, определённых положением о библиотеке лицея с использованием  «Типовых отраслевых нормы труда на работы, выполняемых в библиотеках»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(Приказ Министерства  культуры Российской Федерации от 30 декабря 2014г. №2477);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D2">
        <w:rPr>
          <w:rFonts w:ascii="Times New Roman" w:hAnsi="Times New Roman" w:cs="Times New Roman"/>
          <w:sz w:val="28"/>
          <w:szCs w:val="28"/>
        </w:rPr>
        <w:t>в)</w:t>
      </w:r>
      <w:r w:rsidRPr="006D7650">
        <w:rPr>
          <w:rFonts w:ascii="Times New Roman" w:hAnsi="Times New Roman" w:cs="Times New Roman"/>
          <w:sz w:val="28"/>
          <w:szCs w:val="28"/>
        </w:rPr>
        <w:t xml:space="preserve"> планово- отчётную документацию;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D2">
        <w:rPr>
          <w:rFonts w:ascii="Times New Roman" w:hAnsi="Times New Roman" w:cs="Times New Roman"/>
          <w:sz w:val="28"/>
          <w:szCs w:val="28"/>
        </w:rPr>
        <w:t>г)</w:t>
      </w:r>
      <w:r w:rsidRPr="006D7650">
        <w:rPr>
          <w:rFonts w:ascii="Times New Roman" w:hAnsi="Times New Roman" w:cs="Times New Roman"/>
          <w:sz w:val="28"/>
          <w:szCs w:val="28"/>
        </w:rPr>
        <w:t xml:space="preserve"> технологическую документацию.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Порядок комплектования штата библиотеки лицея регламентируется Уставом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 целях обеспечения дифференцированной работы библиотеки лицея могут вводиться должности: ведущий библиотекарь, библиотекарь.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Трудовые отношения работников библиотеки лицея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4806E1" w:rsidRPr="0044086C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44086C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07A1" w:rsidRPr="006D76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библиотеки</w:t>
      </w:r>
    </w:p>
    <w:p w:rsidR="004806E1" w:rsidRPr="0044086C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655F7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Работники библиотеки лицея имеют право: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формы, средства и методы </w:t>
      </w:r>
      <w:proofErr w:type="spellStart"/>
      <w:proofErr w:type="gramStart"/>
      <w:r w:rsidRPr="002655F7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2655F7">
        <w:rPr>
          <w:rFonts w:ascii="Times New Roman" w:hAnsi="Times New Roman" w:cs="Times New Roman"/>
          <w:sz w:val="28"/>
          <w:szCs w:val="28"/>
        </w:rPr>
        <w:t>- информационного</w:t>
      </w:r>
      <w:proofErr w:type="gramEnd"/>
      <w:r w:rsidRPr="002655F7">
        <w:rPr>
          <w:rFonts w:ascii="Times New Roman" w:hAnsi="Times New Roman" w:cs="Times New Roman"/>
          <w:sz w:val="28"/>
          <w:szCs w:val="28"/>
        </w:rPr>
        <w:t xml:space="preserve"> обслуживания образовательного и воспалительного процессов в соответствии с целями и задачами, указанными  в уставе лицея и положении о библиотеке лицея;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 xml:space="preserve">проводить в установленном порядке факультативные занятия, уроки и кружки </w:t>
      </w:r>
      <w:proofErr w:type="spellStart"/>
      <w:proofErr w:type="gramStart"/>
      <w:r w:rsidRPr="002655F7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2655F7">
        <w:rPr>
          <w:rFonts w:ascii="Times New Roman" w:hAnsi="Times New Roman" w:cs="Times New Roman"/>
          <w:sz w:val="28"/>
          <w:szCs w:val="28"/>
        </w:rPr>
        <w:t>- библиографических</w:t>
      </w:r>
      <w:proofErr w:type="gramEnd"/>
      <w:r w:rsidRPr="002655F7">
        <w:rPr>
          <w:rFonts w:ascii="Times New Roman" w:hAnsi="Times New Roman" w:cs="Times New Roman"/>
          <w:sz w:val="28"/>
          <w:szCs w:val="28"/>
        </w:rPr>
        <w:t xml:space="preserve"> знаний и информационной культуры;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рекомендовать источники комплектования информационных ресурсов;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изымать и реализовать документы из фондов в соответствии с инструкцией по учёту библиотечного фонда;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определять в соответствии с правилами пользования  библиотекой лицея, утверждёнными директором лицея, по их согласованию с педагогическим советом лицея, виды и размеры  компенсации ущерба, нанесённого пользователями библиотеки (при утрате издательской литературы взыскать за 1 экземпляр в соответствии с рыночной ценой или предоставить  взамен равноценную книгу);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 xml:space="preserve"> иметь ежегодный отпуск в соответствии с локальными нормативными актами в размере 28 календарных дней и дополнительный отпуск 12 рабочих дней по усмотрению администрации в соответствии с коллективным договором лицея.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lastRenderedPageBreak/>
        <w:t>быть представлены к различным формам поощрения;</w:t>
      </w:r>
    </w:p>
    <w:p w:rsidR="002307A1" w:rsidRPr="006D7650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участвовать в соответствии с законодательством Российской Федерации в работе библиотечных</w:t>
      </w:r>
      <w:r w:rsidRPr="006D7650">
        <w:rPr>
          <w:rFonts w:ascii="Times New Roman" w:hAnsi="Times New Roman" w:cs="Times New Roman"/>
          <w:sz w:val="28"/>
          <w:szCs w:val="28"/>
        </w:rPr>
        <w:t xml:space="preserve"> ассоциаций или союзов.</w:t>
      </w:r>
    </w:p>
    <w:p w:rsidR="002307A1" w:rsidRPr="006D7650" w:rsidRDefault="002655F7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Работники библиотек обязаны: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обеспечить пользователям</w:t>
      </w:r>
      <w:r w:rsidRPr="006D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возможность работы с информационными ресурсами библиотеки;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информировать пользователей о видах предоставляемых библиотекой услуг;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формировать фонды  в соответствии с утверждёнными  федеральными перечнями учебных изданий образовательными программами лицея, интересами, потребностями и запросами всех перечисленных выше категорий пользователей;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совершенствовать информационно- библиографическое и библиотечное обслуживание пользователей;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обеспечить сохранность использования носителей информации, их систематизацию, размещение и хранение;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обеспечить режим работы библиотеки лицея;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отчитываться в установленном порядке перед директором лицея;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повышать квалификацию;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не допускать распространение литературы экстремистской направленности и иной информации, негативно влияющей на несовершеннолетних, проводить 2 раза в год (май, ноябрь) проверку фонда на предмет содержания литературы экстремистского толка.</w:t>
      </w:r>
    </w:p>
    <w:p w:rsidR="004806E1" w:rsidRPr="004806E1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307A1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07A1" w:rsidRPr="006D76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пользователей библиотеки</w:t>
      </w:r>
    </w:p>
    <w:p w:rsidR="00DF36DD" w:rsidRPr="0044086C" w:rsidRDefault="00DF36DD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DF36DD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. Пользователи библиотеки имеют право: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-  библиографическим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аппаратом библиотеки;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во временное пользование  на абонементе и в читальном зале печатные издания и другие источники информации;</w:t>
      </w:r>
    </w:p>
    <w:p w:rsidR="002307A1" w:rsidRPr="00DF36DD" w:rsidRDefault="00DF36DD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2307A1" w:rsidRPr="00DF36DD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тематические, фактографические, уточняющие  и библиографические справки на основе фонда библиотеки;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консультационную помощь в работе с информацией на не традиционных носителях при пользовании электронным и иным оборудованием;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участвовать в мероприятиях проводимых библиотекой;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обращаться для разрешения конфликтной ситуации к директору лицея.</w:t>
      </w:r>
    </w:p>
    <w:p w:rsidR="002307A1" w:rsidRPr="006D7650" w:rsidRDefault="002307A1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</w:rPr>
        <w:t>2. Пользователи библиотеки лицея обязаны:</w:t>
      </w:r>
    </w:p>
    <w:p w:rsidR="002307A1" w:rsidRPr="006D7650" w:rsidRDefault="002307A1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соблюдать правила пользования библиотекой лицея: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(не вырывать, не загибать страниц, не делать в книгах подчёркивания, пометки), иным документам на различных носителях, оборудованию, инвентарю;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поддерживать порядок расстановки книг в открытом доступе библиотеки;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пользоваться ценными и справочными печатными изданиями только в помещении библиотеки;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убедиться при получении книг в отсутствии дефектов, а при обнаружении проинформировать об этом работника библиотеки. В случае обнаружения  дефектов в сдаваемых книгах, то за порчу печатного издания, причиненный  несовершеннолетним, не достигшим  четырнадцати лет (малолетним), отвечают его родители (усыновители) или опекуны, если не докажут, что вред возник по их вине.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расписываться в читательском формуляре за полученный документ;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возвращать документы в библиотеку лицея в установленные сроки;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 лицея; </w:t>
      </w:r>
    </w:p>
    <w:p w:rsidR="002307A1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полностью рассчитаться с библиотекой лицея по истечении срока обучения или работы в лицее.</w:t>
      </w:r>
    </w:p>
    <w:p w:rsidR="004B482E" w:rsidRPr="006D7650" w:rsidRDefault="004B482E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Несовершеннолетние в возрасте от четырнадцати лет до восемнадцати лет самостоятельно несут ответственность  за причинённый вред на общих основаниях.</w:t>
      </w:r>
    </w:p>
    <w:p w:rsidR="004B482E" w:rsidRPr="006D7650" w:rsidRDefault="004B482E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 случае, когда у несовершеннолетнего в возрасте от четырнадцати до восемнадцати лет нет доходов и иного имущества, достаточных для возмещения вреда, вред должен быть возмещён полностью или в недостающей части его родителями (усыновителями) или попечителем, если они не докажут, что вред возник  не по их вине.</w:t>
      </w:r>
    </w:p>
    <w:p w:rsidR="002307A1" w:rsidRPr="006D7650" w:rsidRDefault="002307A1" w:rsidP="007C31DE">
      <w:p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</w:rPr>
        <w:t xml:space="preserve">3. Порядок пользования библиотекой лицея: 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запись в библиотеку лицея обучающихся производится по списочному составу группы, педагогических и иных работников лицея - в индивидуальном порядке, родителе</w:t>
      </w:r>
      <w:r w:rsidRPr="00E713F0">
        <w:rPr>
          <w:rFonts w:ascii="Times New Roman" w:hAnsi="Times New Roman" w:cs="Times New Roman"/>
          <w:sz w:val="28"/>
          <w:szCs w:val="28"/>
        </w:rPr>
        <w:tab/>
        <w:t xml:space="preserve"> (иных законных представителей) обучающихс</w:t>
      </w:r>
      <w:proofErr w:type="gramStart"/>
      <w:r w:rsidRPr="00E713F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713F0">
        <w:rPr>
          <w:rFonts w:ascii="Times New Roman" w:hAnsi="Times New Roman" w:cs="Times New Roman"/>
          <w:sz w:val="28"/>
          <w:szCs w:val="28"/>
        </w:rPr>
        <w:t xml:space="preserve"> по паспорту; 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перерегистрация пользователей библиотеки лицея  производится ежегодно; 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документом, подтверждающим право пользования библиотекой, является формуляр;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читательский формуляр фиксирует дату выдачи пользователю документов из фонда библиотеки и их возвращение в библиотеку.</w:t>
      </w:r>
    </w:p>
    <w:p w:rsidR="002307A1" w:rsidRPr="006D7650" w:rsidRDefault="00E713F0" w:rsidP="007C31DE">
      <w:p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.  Порядок пользования абонементом: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пользователи имеют право получать</w:t>
      </w:r>
      <w:r w:rsidRPr="00E713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3F0">
        <w:rPr>
          <w:rFonts w:ascii="Times New Roman" w:hAnsi="Times New Roman" w:cs="Times New Roman"/>
          <w:sz w:val="28"/>
          <w:szCs w:val="28"/>
        </w:rPr>
        <w:t xml:space="preserve">на дом из многотомных изданий не более двух документов одновременно;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максимальные сроки пользования документами: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учебники, учебные пособи</w:t>
      </w:r>
      <w:proofErr w:type="gramStart"/>
      <w:r w:rsidRPr="00E713F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713F0">
        <w:rPr>
          <w:rFonts w:ascii="Times New Roman" w:hAnsi="Times New Roman" w:cs="Times New Roman"/>
          <w:sz w:val="28"/>
          <w:szCs w:val="28"/>
        </w:rPr>
        <w:t xml:space="preserve"> в течение учебного года;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научно- популярная, познавательная, художественная литература – 15 дней;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периодические издания, издания повышенного спроса- 7 дней;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пользователи могут продлить срок пользования документами, если на них </w:t>
      </w:r>
      <w:r w:rsidRPr="00E713F0">
        <w:rPr>
          <w:rFonts w:ascii="Times New Roman" w:hAnsi="Times New Roman" w:cs="Times New Roman"/>
          <w:sz w:val="28"/>
          <w:szCs w:val="28"/>
        </w:rPr>
        <w:lastRenderedPageBreak/>
        <w:t>отсутствует спрос со стороны других пользователей.</w:t>
      </w:r>
    </w:p>
    <w:p w:rsidR="002307A1" w:rsidRPr="006D7650" w:rsidRDefault="00990ED0" w:rsidP="007C31DE">
      <w:p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.  Порядок работы с компьютером расположенным в библиотеке: 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работа с компьютером участников образовательного процесса производится по графику, утвержденному директором лицея и в присутствии сотрудника библиотеки; 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разрешается работа за одним персональным компьютером  не более двух человек одновременно;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по всем вопросам поиска информации в интернете пользователь должен обращаться  к работнику библиотеки;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работа с компьютером производится согласно утверждённым санитарно- гигиеническим требованиям.</w:t>
      </w: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03B" w:rsidRDefault="0088103B" w:rsidP="0088103B">
      <w:pPr>
        <w:pStyle w:val="20"/>
        <w:shd w:val="clear" w:color="auto" w:fill="auto"/>
        <w:spacing w:after="0" w:line="240" w:lineRule="auto"/>
        <w:ind w:firstLine="709"/>
        <w:jc w:val="right"/>
      </w:pPr>
    </w:p>
    <w:sectPr w:rsidR="0088103B" w:rsidSect="00F71E6B">
      <w:headerReference w:type="default" r:id="rId9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C3" w:rsidRDefault="003B4AC3" w:rsidP="00D24D5F">
      <w:r>
        <w:separator/>
      </w:r>
    </w:p>
  </w:endnote>
  <w:endnote w:type="continuationSeparator" w:id="1">
    <w:p w:rsidR="003B4AC3" w:rsidRDefault="003B4AC3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C3" w:rsidRDefault="003B4AC3"/>
  </w:footnote>
  <w:footnote w:type="continuationSeparator" w:id="1">
    <w:p w:rsidR="003B4AC3" w:rsidRDefault="003B4A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C3" w:rsidRDefault="003B4AC3">
    <w:pPr>
      <w:pStyle w:val="a6"/>
      <w:jc w:val="center"/>
    </w:pPr>
  </w:p>
  <w:p w:rsidR="003B4AC3" w:rsidRDefault="003B4AC3">
    <w:pPr>
      <w:pStyle w:val="a6"/>
      <w:jc w:val="center"/>
    </w:pPr>
  </w:p>
  <w:p w:rsidR="003B4AC3" w:rsidRDefault="003B4AC3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5B6305">
            <w:rPr>
              <w:noProof/>
            </w:rPr>
            <w:t>9</w:t>
          </w:r>
        </w:fldSimple>
      </w:sdtContent>
    </w:sdt>
  </w:p>
  <w:p w:rsidR="003B4AC3" w:rsidRDefault="003B4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AB"/>
    <w:multiLevelType w:val="multilevel"/>
    <w:tmpl w:val="AD669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4C5E31"/>
    <w:multiLevelType w:val="multilevel"/>
    <w:tmpl w:val="7BF273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1800"/>
      </w:pPr>
      <w:rPr>
        <w:rFonts w:hint="default"/>
      </w:rPr>
    </w:lvl>
  </w:abstractNum>
  <w:abstractNum w:abstractNumId="2">
    <w:nsid w:val="06CC668F"/>
    <w:multiLevelType w:val="hybridMultilevel"/>
    <w:tmpl w:val="ADB821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B65D4"/>
    <w:multiLevelType w:val="hybridMultilevel"/>
    <w:tmpl w:val="A49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0B2D"/>
    <w:multiLevelType w:val="hybridMultilevel"/>
    <w:tmpl w:val="01383638"/>
    <w:lvl w:ilvl="0" w:tplc="9258A0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BDE6D93"/>
    <w:multiLevelType w:val="hybridMultilevel"/>
    <w:tmpl w:val="DF5086A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4523F"/>
    <w:multiLevelType w:val="multilevel"/>
    <w:tmpl w:val="2A823F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1800"/>
      </w:pPr>
      <w:rPr>
        <w:rFonts w:hint="default"/>
      </w:rPr>
    </w:lvl>
  </w:abstractNum>
  <w:abstractNum w:abstractNumId="8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F3F33"/>
    <w:multiLevelType w:val="hybridMultilevel"/>
    <w:tmpl w:val="B682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3008"/>
    <w:multiLevelType w:val="hybridMultilevel"/>
    <w:tmpl w:val="CF98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6229D"/>
    <w:multiLevelType w:val="hybridMultilevel"/>
    <w:tmpl w:val="F22C3450"/>
    <w:lvl w:ilvl="0" w:tplc="278EC09E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40F77"/>
    <w:multiLevelType w:val="hybridMultilevel"/>
    <w:tmpl w:val="FAAA1280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AD6673"/>
    <w:multiLevelType w:val="hybridMultilevel"/>
    <w:tmpl w:val="2382B2B8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503B20"/>
    <w:multiLevelType w:val="hybridMultilevel"/>
    <w:tmpl w:val="FABA4858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6A193A"/>
    <w:multiLevelType w:val="hybridMultilevel"/>
    <w:tmpl w:val="0CA0BCE8"/>
    <w:lvl w:ilvl="0" w:tplc="C7186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C11A7C"/>
    <w:multiLevelType w:val="hybridMultilevel"/>
    <w:tmpl w:val="5B1E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1B27EB"/>
    <w:multiLevelType w:val="hybridMultilevel"/>
    <w:tmpl w:val="40486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A53EA"/>
    <w:multiLevelType w:val="hybridMultilevel"/>
    <w:tmpl w:val="F986264C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12F25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C1567"/>
    <w:multiLevelType w:val="hybridMultilevel"/>
    <w:tmpl w:val="A5DC9694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0D7BEB"/>
    <w:multiLevelType w:val="hybridMultilevel"/>
    <w:tmpl w:val="524A3226"/>
    <w:lvl w:ilvl="0" w:tplc="9258A0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3"/>
  </w:num>
  <w:num w:numId="5">
    <w:abstractNumId w:val="3"/>
  </w:num>
  <w:num w:numId="6">
    <w:abstractNumId w:val="13"/>
  </w:num>
  <w:num w:numId="7">
    <w:abstractNumId w:val="8"/>
  </w:num>
  <w:num w:numId="8">
    <w:abstractNumId w:val="22"/>
  </w:num>
  <w:num w:numId="9">
    <w:abstractNumId w:val="26"/>
  </w:num>
  <w:num w:numId="10">
    <w:abstractNumId w:val="28"/>
  </w:num>
  <w:num w:numId="11">
    <w:abstractNumId w:val="14"/>
  </w:num>
  <w:num w:numId="12">
    <w:abstractNumId w:val="17"/>
  </w:num>
  <w:num w:numId="13">
    <w:abstractNumId w:val="18"/>
  </w:num>
  <w:num w:numId="14">
    <w:abstractNumId w:val="20"/>
  </w:num>
  <w:num w:numId="15">
    <w:abstractNumId w:val="31"/>
  </w:num>
  <w:num w:numId="16">
    <w:abstractNumId w:val="0"/>
  </w:num>
  <w:num w:numId="17">
    <w:abstractNumId w:val="10"/>
  </w:num>
  <w:num w:numId="18">
    <w:abstractNumId w:val="4"/>
  </w:num>
  <w:num w:numId="19">
    <w:abstractNumId w:val="24"/>
  </w:num>
  <w:num w:numId="20">
    <w:abstractNumId w:val="12"/>
  </w:num>
  <w:num w:numId="21">
    <w:abstractNumId w:val="7"/>
  </w:num>
  <w:num w:numId="22">
    <w:abstractNumId w:val="1"/>
  </w:num>
  <w:num w:numId="23">
    <w:abstractNumId w:val="27"/>
  </w:num>
  <w:num w:numId="24">
    <w:abstractNumId w:val="25"/>
  </w:num>
  <w:num w:numId="25">
    <w:abstractNumId w:val="9"/>
  </w:num>
  <w:num w:numId="26">
    <w:abstractNumId w:val="32"/>
  </w:num>
  <w:num w:numId="27">
    <w:abstractNumId w:val="19"/>
  </w:num>
  <w:num w:numId="28">
    <w:abstractNumId w:val="2"/>
  </w:num>
  <w:num w:numId="29">
    <w:abstractNumId w:val="21"/>
  </w:num>
  <w:num w:numId="30">
    <w:abstractNumId w:val="16"/>
  </w:num>
  <w:num w:numId="31">
    <w:abstractNumId w:val="30"/>
  </w:num>
  <w:num w:numId="32">
    <w:abstractNumId w:val="6"/>
  </w:num>
  <w:num w:numId="33">
    <w:abstractNumId w:val="3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76F3"/>
    <w:rsid w:val="00014CB6"/>
    <w:rsid w:val="000166ED"/>
    <w:rsid w:val="000200CF"/>
    <w:rsid w:val="0002090C"/>
    <w:rsid w:val="00025C53"/>
    <w:rsid w:val="000264BD"/>
    <w:rsid w:val="000435DC"/>
    <w:rsid w:val="00045DFD"/>
    <w:rsid w:val="00056EAF"/>
    <w:rsid w:val="00063594"/>
    <w:rsid w:val="000678A3"/>
    <w:rsid w:val="00067CF4"/>
    <w:rsid w:val="00073F75"/>
    <w:rsid w:val="00077BD7"/>
    <w:rsid w:val="000802A8"/>
    <w:rsid w:val="00083376"/>
    <w:rsid w:val="00083C57"/>
    <w:rsid w:val="000956CD"/>
    <w:rsid w:val="00097180"/>
    <w:rsid w:val="000B0943"/>
    <w:rsid w:val="000B5112"/>
    <w:rsid w:val="000B5BD0"/>
    <w:rsid w:val="000B5DD4"/>
    <w:rsid w:val="000C1C80"/>
    <w:rsid w:val="000C2785"/>
    <w:rsid w:val="000D29B3"/>
    <w:rsid w:val="000D41DD"/>
    <w:rsid w:val="001049A9"/>
    <w:rsid w:val="001152D2"/>
    <w:rsid w:val="00130E2D"/>
    <w:rsid w:val="00137DA0"/>
    <w:rsid w:val="0014246D"/>
    <w:rsid w:val="00144BDD"/>
    <w:rsid w:val="00150289"/>
    <w:rsid w:val="00171B3A"/>
    <w:rsid w:val="00194DF3"/>
    <w:rsid w:val="001963F3"/>
    <w:rsid w:val="001A00F7"/>
    <w:rsid w:val="001A3EEB"/>
    <w:rsid w:val="001E5E9B"/>
    <w:rsid w:val="001E74A7"/>
    <w:rsid w:val="00202681"/>
    <w:rsid w:val="00210516"/>
    <w:rsid w:val="00210956"/>
    <w:rsid w:val="002239DD"/>
    <w:rsid w:val="002307A1"/>
    <w:rsid w:val="00231DD2"/>
    <w:rsid w:val="002362A2"/>
    <w:rsid w:val="00243485"/>
    <w:rsid w:val="00244138"/>
    <w:rsid w:val="00244C35"/>
    <w:rsid w:val="0025171D"/>
    <w:rsid w:val="00262CB2"/>
    <w:rsid w:val="00263260"/>
    <w:rsid w:val="00264203"/>
    <w:rsid w:val="002655F7"/>
    <w:rsid w:val="0026640C"/>
    <w:rsid w:val="00283FCF"/>
    <w:rsid w:val="002842B7"/>
    <w:rsid w:val="002A43D4"/>
    <w:rsid w:val="002B42E0"/>
    <w:rsid w:val="002B4378"/>
    <w:rsid w:val="002B6D78"/>
    <w:rsid w:val="002B76DC"/>
    <w:rsid w:val="002D29F1"/>
    <w:rsid w:val="002E27D2"/>
    <w:rsid w:val="002F27D8"/>
    <w:rsid w:val="002F58F1"/>
    <w:rsid w:val="00301110"/>
    <w:rsid w:val="00321A09"/>
    <w:rsid w:val="0033094B"/>
    <w:rsid w:val="00335A93"/>
    <w:rsid w:val="00341962"/>
    <w:rsid w:val="00350136"/>
    <w:rsid w:val="003659DD"/>
    <w:rsid w:val="0037554D"/>
    <w:rsid w:val="0038445B"/>
    <w:rsid w:val="003874BB"/>
    <w:rsid w:val="00394BD0"/>
    <w:rsid w:val="003A16AA"/>
    <w:rsid w:val="003A2162"/>
    <w:rsid w:val="003A2693"/>
    <w:rsid w:val="003A30AA"/>
    <w:rsid w:val="003B0A09"/>
    <w:rsid w:val="003B3678"/>
    <w:rsid w:val="003B4AC3"/>
    <w:rsid w:val="003D72BB"/>
    <w:rsid w:val="003E50C3"/>
    <w:rsid w:val="003E67EB"/>
    <w:rsid w:val="003F5E1E"/>
    <w:rsid w:val="004013F8"/>
    <w:rsid w:val="0044086C"/>
    <w:rsid w:val="004501A3"/>
    <w:rsid w:val="00451C2D"/>
    <w:rsid w:val="00452707"/>
    <w:rsid w:val="00454010"/>
    <w:rsid w:val="004718FD"/>
    <w:rsid w:val="00474856"/>
    <w:rsid w:val="004806E1"/>
    <w:rsid w:val="004823F5"/>
    <w:rsid w:val="00484DE4"/>
    <w:rsid w:val="004A145E"/>
    <w:rsid w:val="004A5989"/>
    <w:rsid w:val="004B482E"/>
    <w:rsid w:val="004C0184"/>
    <w:rsid w:val="004C2C83"/>
    <w:rsid w:val="004C56DC"/>
    <w:rsid w:val="004C7BF8"/>
    <w:rsid w:val="004D3C79"/>
    <w:rsid w:val="004D6BF9"/>
    <w:rsid w:val="004D7CE6"/>
    <w:rsid w:val="004E25D2"/>
    <w:rsid w:val="004E2A4B"/>
    <w:rsid w:val="004E67B1"/>
    <w:rsid w:val="004F103F"/>
    <w:rsid w:val="004F6245"/>
    <w:rsid w:val="00505D27"/>
    <w:rsid w:val="005164AE"/>
    <w:rsid w:val="0052583E"/>
    <w:rsid w:val="0053543E"/>
    <w:rsid w:val="00540C3D"/>
    <w:rsid w:val="00552B24"/>
    <w:rsid w:val="00557E93"/>
    <w:rsid w:val="00566425"/>
    <w:rsid w:val="0059408D"/>
    <w:rsid w:val="005A2147"/>
    <w:rsid w:val="005B28E0"/>
    <w:rsid w:val="005B6305"/>
    <w:rsid w:val="005B7084"/>
    <w:rsid w:val="005C270B"/>
    <w:rsid w:val="005D1BD5"/>
    <w:rsid w:val="005D3228"/>
    <w:rsid w:val="005D6005"/>
    <w:rsid w:val="005D66DA"/>
    <w:rsid w:val="005E5C5E"/>
    <w:rsid w:val="005F6F67"/>
    <w:rsid w:val="00603264"/>
    <w:rsid w:val="00632CB0"/>
    <w:rsid w:val="00637D5A"/>
    <w:rsid w:val="00643B1B"/>
    <w:rsid w:val="00643C9E"/>
    <w:rsid w:val="00645040"/>
    <w:rsid w:val="00645DC9"/>
    <w:rsid w:val="006525CA"/>
    <w:rsid w:val="0065292D"/>
    <w:rsid w:val="00654E8E"/>
    <w:rsid w:val="006605C3"/>
    <w:rsid w:val="00663766"/>
    <w:rsid w:val="006671B7"/>
    <w:rsid w:val="006769D6"/>
    <w:rsid w:val="00677C4A"/>
    <w:rsid w:val="00681D3F"/>
    <w:rsid w:val="00690941"/>
    <w:rsid w:val="00691107"/>
    <w:rsid w:val="00694F33"/>
    <w:rsid w:val="006A3831"/>
    <w:rsid w:val="006B5190"/>
    <w:rsid w:val="006B6A6C"/>
    <w:rsid w:val="006C107F"/>
    <w:rsid w:val="006C1C94"/>
    <w:rsid w:val="006D44D1"/>
    <w:rsid w:val="006D7650"/>
    <w:rsid w:val="006E0BF0"/>
    <w:rsid w:val="006E3A6A"/>
    <w:rsid w:val="00725C36"/>
    <w:rsid w:val="00732EE7"/>
    <w:rsid w:val="007401C7"/>
    <w:rsid w:val="00743546"/>
    <w:rsid w:val="00751C9B"/>
    <w:rsid w:val="00753C59"/>
    <w:rsid w:val="00754A6B"/>
    <w:rsid w:val="00763035"/>
    <w:rsid w:val="00767BC2"/>
    <w:rsid w:val="00776D9C"/>
    <w:rsid w:val="00784F7B"/>
    <w:rsid w:val="00791640"/>
    <w:rsid w:val="00792BAB"/>
    <w:rsid w:val="007B29BF"/>
    <w:rsid w:val="007C31DE"/>
    <w:rsid w:val="007C40FD"/>
    <w:rsid w:val="007C7370"/>
    <w:rsid w:val="007E14B0"/>
    <w:rsid w:val="00800CF0"/>
    <w:rsid w:val="00802919"/>
    <w:rsid w:val="008069F9"/>
    <w:rsid w:val="00811B04"/>
    <w:rsid w:val="00832036"/>
    <w:rsid w:val="008350C6"/>
    <w:rsid w:val="00850B67"/>
    <w:rsid w:val="00857C2C"/>
    <w:rsid w:val="008738FA"/>
    <w:rsid w:val="00875BB3"/>
    <w:rsid w:val="0088103B"/>
    <w:rsid w:val="008A3FC2"/>
    <w:rsid w:val="008A547F"/>
    <w:rsid w:val="008C02BF"/>
    <w:rsid w:val="008C1438"/>
    <w:rsid w:val="008C5710"/>
    <w:rsid w:val="008D77F5"/>
    <w:rsid w:val="008E0299"/>
    <w:rsid w:val="008E387E"/>
    <w:rsid w:val="008E4266"/>
    <w:rsid w:val="008F25C9"/>
    <w:rsid w:val="00920B8B"/>
    <w:rsid w:val="0093003C"/>
    <w:rsid w:val="00930F54"/>
    <w:rsid w:val="0095735B"/>
    <w:rsid w:val="00966F96"/>
    <w:rsid w:val="0096715C"/>
    <w:rsid w:val="00975A98"/>
    <w:rsid w:val="009837C0"/>
    <w:rsid w:val="009870FF"/>
    <w:rsid w:val="0099021C"/>
    <w:rsid w:val="00990ED0"/>
    <w:rsid w:val="00996AAE"/>
    <w:rsid w:val="009B4729"/>
    <w:rsid w:val="009B6ED5"/>
    <w:rsid w:val="009C4D34"/>
    <w:rsid w:val="009D2792"/>
    <w:rsid w:val="009D7442"/>
    <w:rsid w:val="009E36C3"/>
    <w:rsid w:val="009F3094"/>
    <w:rsid w:val="009F377B"/>
    <w:rsid w:val="00A00363"/>
    <w:rsid w:val="00A11428"/>
    <w:rsid w:val="00A1594C"/>
    <w:rsid w:val="00A17014"/>
    <w:rsid w:val="00A17683"/>
    <w:rsid w:val="00A37032"/>
    <w:rsid w:val="00A41F4E"/>
    <w:rsid w:val="00A473A9"/>
    <w:rsid w:val="00A51F53"/>
    <w:rsid w:val="00A62D20"/>
    <w:rsid w:val="00A63B2B"/>
    <w:rsid w:val="00A65233"/>
    <w:rsid w:val="00A65558"/>
    <w:rsid w:val="00A65694"/>
    <w:rsid w:val="00A70CC9"/>
    <w:rsid w:val="00A74A2A"/>
    <w:rsid w:val="00A77381"/>
    <w:rsid w:val="00A92F09"/>
    <w:rsid w:val="00AB4000"/>
    <w:rsid w:val="00AC2379"/>
    <w:rsid w:val="00AD6579"/>
    <w:rsid w:val="00AE0AB3"/>
    <w:rsid w:val="00AF7C5B"/>
    <w:rsid w:val="00B00F38"/>
    <w:rsid w:val="00B210CA"/>
    <w:rsid w:val="00B21977"/>
    <w:rsid w:val="00B27EED"/>
    <w:rsid w:val="00B41D19"/>
    <w:rsid w:val="00B46536"/>
    <w:rsid w:val="00B51A75"/>
    <w:rsid w:val="00B65794"/>
    <w:rsid w:val="00B70619"/>
    <w:rsid w:val="00B71718"/>
    <w:rsid w:val="00B72483"/>
    <w:rsid w:val="00B83385"/>
    <w:rsid w:val="00BA557C"/>
    <w:rsid w:val="00BA6136"/>
    <w:rsid w:val="00BA655F"/>
    <w:rsid w:val="00BA7D08"/>
    <w:rsid w:val="00BB34E9"/>
    <w:rsid w:val="00BC4BD5"/>
    <w:rsid w:val="00BD0C67"/>
    <w:rsid w:val="00C02F9E"/>
    <w:rsid w:val="00C15A34"/>
    <w:rsid w:val="00C2242E"/>
    <w:rsid w:val="00C24429"/>
    <w:rsid w:val="00C32BE8"/>
    <w:rsid w:val="00C36EE4"/>
    <w:rsid w:val="00C378C1"/>
    <w:rsid w:val="00C41F07"/>
    <w:rsid w:val="00C442C3"/>
    <w:rsid w:val="00C516AD"/>
    <w:rsid w:val="00C77D1F"/>
    <w:rsid w:val="00C81FA1"/>
    <w:rsid w:val="00C831F1"/>
    <w:rsid w:val="00C85725"/>
    <w:rsid w:val="00C862A8"/>
    <w:rsid w:val="00C954D4"/>
    <w:rsid w:val="00CA29D7"/>
    <w:rsid w:val="00CA63CC"/>
    <w:rsid w:val="00CA66D1"/>
    <w:rsid w:val="00CB18B1"/>
    <w:rsid w:val="00CB4437"/>
    <w:rsid w:val="00CB5E1F"/>
    <w:rsid w:val="00CC16E4"/>
    <w:rsid w:val="00CD4AB5"/>
    <w:rsid w:val="00CE4360"/>
    <w:rsid w:val="00CE70E8"/>
    <w:rsid w:val="00CF327B"/>
    <w:rsid w:val="00CF742C"/>
    <w:rsid w:val="00D06816"/>
    <w:rsid w:val="00D13321"/>
    <w:rsid w:val="00D15B4A"/>
    <w:rsid w:val="00D24D5F"/>
    <w:rsid w:val="00D30E6B"/>
    <w:rsid w:val="00D3579B"/>
    <w:rsid w:val="00D55B07"/>
    <w:rsid w:val="00D71D25"/>
    <w:rsid w:val="00D845E0"/>
    <w:rsid w:val="00D96B67"/>
    <w:rsid w:val="00DA0B09"/>
    <w:rsid w:val="00DA1DB8"/>
    <w:rsid w:val="00DA237D"/>
    <w:rsid w:val="00DA51C6"/>
    <w:rsid w:val="00DB2DF2"/>
    <w:rsid w:val="00DC3F73"/>
    <w:rsid w:val="00DD56DA"/>
    <w:rsid w:val="00DF12B7"/>
    <w:rsid w:val="00DF36DD"/>
    <w:rsid w:val="00DF4674"/>
    <w:rsid w:val="00DF5299"/>
    <w:rsid w:val="00E10FC9"/>
    <w:rsid w:val="00E12B98"/>
    <w:rsid w:val="00E16E18"/>
    <w:rsid w:val="00E20F6E"/>
    <w:rsid w:val="00E37D29"/>
    <w:rsid w:val="00E47D1C"/>
    <w:rsid w:val="00E70E9F"/>
    <w:rsid w:val="00E713F0"/>
    <w:rsid w:val="00E72D73"/>
    <w:rsid w:val="00E73402"/>
    <w:rsid w:val="00E7442B"/>
    <w:rsid w:val="00E77DFA"/>
    <w:rsid w:val="00E8066A"/>
    <w:rsid w:val="00E843F7"/>
    <w:rsid w:val="00EB0FDB"/>
    <w:rsid w:val="00EB5D37"/>
    <w:rsid w:val="00EB7505"/>
    <w:rsid w:val="00EC4773"/>
    <w:rsid w:val="00EE51EF"/>
    <w:rsid w:val="00EE6257"/>
    <w:rsid w:val="00F11AAB"/>
    <w:rsid w:val="00F13D50"/>
    <w:rsid w:val="00F30125"/>
    <w:rsid w:val="00F34342"/>
    <w:rsid w:val="00F34FEB"/>
    <w:rsid w:val="00F35BE3"/>
    <w:rsid w:val="00F40DAA"/>
    <w:rsid w:val="00F528A6"/>
    <w:rsid w:val="00F52A6F"/>
    <w:rsid w:val="00F70784"/>
    <w:rsid w:val="00F71E6B"/>
    <w:rsid w:val="00F830E4"/>
    <w:rsid w:val="00F838A0"/>
    <w:rsid w:val="00F93CF2"/>
    <w:rsid w:val="00F9699B"/>
    <w:rsid w:val="00F97F60"/>
    <w:rsid w:val="00FA29C4"/>
    <w:rsid w:val="00FA2EDF"/>
    <w:rsid w:val="00FA2FAF"/>
    <w:rsid w:val="00FA44A9"/>
    <w:rsid w:val="00FA4B5F"/>
    <w:rsid w:val="00FA7310"/>
    <w:rsid w:val="00FA7FA9"/>
    <w:rsid w:val="00FB3A25"/>
    <w:rsid w:val="00FB5DDE"/>
    <w:rsid w:val="00FB63FC"/>
    <w:rsid w:val="00FC1C11"/>
    <w:rsid w:val="00FD3000"/>
    <w:rsid w:val="00FD4E4B"/>
    <w:rsid w:val="00FD589F"/>
    <w:rsid w:val="00FE1ABA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Подпись к таблице_"/>
    <w:link w:val="ac"/>
    <w:rsid w:val="002F27D8"/>
    <w:rPr>
      <w:spacing w:val="10"/>
      <w:sz w:val="18"/>
      <w:szCs w:val="1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F27D8"/>
    <w:pPr>
      <w:widowControl/>
      <w:shd w:val="clear" w:color="auto" w:fill="FFFFFF"/>
      <w:spacing w:after="60" w:line="240" w:lineRule="atLeast"/>
    </w:pPr>
    <w:rPr>
      <w:color w:val="auto"/>
      <w:spacing w:val="10"/>
      <w:sz w:val="18"/>
      <w:szCs w:val="18"/>
    </w:rPr>
  </w:style>
  <w:style w:type="character" w:customStyle="1" w:styleId="ad">
    <w:name w:val="Основной текст Знак"/>
    <w:link w:val="ae"/>
    <w:rsid w:val="002F27D8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2F27D8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e"/>
    <w:uiPriority w:val="99"/>
    <w:semiHidden/>
    <w:rsid w:val="002F27D8"/>
    <w:rPr>
      <w:color w:val="000000"/>
      <w:sz w:val="24"/>
      <w:szCs w:val="24"/>
    </w:rPr>
  </w:style>
  <w:style w:type="paragraph" w:styleId="af">
    <w:name w:val="Normal (Web)"/>
    <w:basedOn w:val="a"/>
    <w:rsid w:val="00CC16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Plain Text"/>
    <w:basedOn w:val="a"/>
    <w:link w:val="af1"/>
    <w:rsid w:val="00CC16E4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CC16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A/0aGVgoGXSBWEvwAbUuyuMS8bnbGj8DIyws8si/1h4=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Iigr+xJzgq8d4ATV9wR+E5nNweXB9A4yKxC66jsU+7goV5pk0c6r65ZOdJ3UldHn
n0najbyokbbz1LTbDyvlNQ==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wcs0/BiMeUq2DfElEQLeJFGl9R4=</DigestValue>
      </Reference>
      <Reference URI="/word/document.xml?ContentType=application/vnd.openxmlformats-officedocument.wordprocessingml.document.main+xml">
        <DigestMethod Algorithm="http://www.w3.org/2000/09/xmldsig#sha1"/>
        <DigestValue>j6p5io32kBxYcQGWMYUFhjPD6hQ=</DigestValue>
      </Reference>
      <Reference URI="/word/endnotes.xml?ContentType=application/vnd.openxmlformats-officedocument.wordprocessingml.endnotes+xml">
        <DigestMethod Algorithm="http://www.w3.org/2000/09/xmldsig#sha1"/>
        <DigestValue>gP/bdtWFyN/tlNH4x92n95PjnN0=</DigestValue>
      </Reference>
      <Reference URI="/word/fontTable.xml?ContentType=application/vnd.openxmlformats-officedocument.wordprocessingml.fontTable+xml">
        <DigestMethod Algorithm="http://www.w3.org/2000/09/xmldsig#sha1"/>
        <DigestValue>G/GYwdLH2st6yTF+rQi9SkiL370=</DigestValue>
      </Reference>
      <Reference URI="/word/footnotes.xml?ContentType=application/vnd.openxmlformats-officedocument.wordprocessingml.footnotes+xml">
        <DigestMethod Algorithm="http://www.w3.org/2000/09/xmldsig#sha1"/>
        <DigestValue>Ue+hef6jHXBM+KDuWk98quJFoQc=</DigestValue>
      </Reference>
      <Reference URI="/word/header1.xml?ContentType=application/vnd.openxmlformats-officedocument.wordprocessingml.header+xml">
        <DigestMethod Algorithm="http://www.w3.org/2000/09/xmldsig#sha1"/>
        <DigestValue>Fr1Dg2CeYJWrqeyv8+bDnueWW5g=</DigestValue>
      </Reference>
      <Reference URI="/word/media/image1.png?ContentType=image/png">
        <DigestMethod Algorithm="http://www.w3.org/2000/09/xmldsig#sha1"/>
        <DigestValue>NGCBVTx8q3x9g0P1V02v/OMkUNI=</DigestValue>
      </Reference>
      <Reference URI="/word/numbering.xml?ContentType=application/vnd.openxmlformats-officedocument.wordprocessingml.numbering+xml">
        <DigestMethod Algorithm="http://www.w3.org/2000/09/xmldsig#sha1"/>
        <DigestValue>cUZWkF0kNe0Dptqrm/gaeZnyqpc=</DigestValue>
      </Reference>
      <Reference URI="/word/settings.xml?ContentType=application/vnd.openxmlformats-officedocument.wordprocessingml.settings+xml">
        <DigestMethod Algorithm="http://www.w3.org/2000/09/xmldsig#sha1"/>
        <DigestValue>zEmiA0HbvL3BQ4t82+AmbeLohoQ=</DigestValue>
      </Reference>
      <Reference URI="/word/styles.xml?ContentType=application/vnd.openxmlformats-officedocument.wordprocessingml.styles+xml">
        <DigestMethod Algorithm="http://www.w3.org/2000/09/xmldsig#sha1"/>
        <DigestValue>1t3OlsnhxPWoInt4Kip3cVvtkVI=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2021-10-01T13:35:40Z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886D21-4E53-43D0-9A0F-CB8BD93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5</cp:revision>
  <dcterms:created xsi:type="dcterms:W3CDTF">2021-05-27T07:23:00Z</dcterms:created>
  <dcterms:modified xsi:type="dcterms:W3CDTF">2021-05-31T02:25:00Z</dcterms:modified>
</cp:coreProperties>
</file>